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987" w:rsidRDefault="00B54987" w:rsidP="00B549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87" w:rsidRPr="006C236D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36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54987" w:rsidRPr="006C236D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36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54987" w:rsidRPr="006C236D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36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54987" w:rsidRPr="006C236D" w:rsidRDefault="006C236D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6C236D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5B205E" w:rsidRPr="004054A3">
        <w:rPr>
          <w:rFonts w:ascii="Century" w:eastAsia="Calibri" w:hAnsi="Century" w:cs="Times New Roman"/>
          <w:b/>
          <w:sz w:val="28"/>
          <w:szCs w:val="32"/>
          <w:lang w:val="ru-RU" w:eastAsia="ru-RU"/>
        </w:rPr>
        <w:t>7</w:t>
      </w:r>
      <w:r w:rsidRPr="006C236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54987" w:rsidRPr="006C236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54987" w:rsidRDefault="00B54987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B3CD7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8B3CD7">
        <w:rPr>
          <w:rFonts w:ascii="Century" w:hAnsi="Century"/>
          <w:b/>
          <w:sz w:val="32"/>
          <w:szCs w:val="36"/>
          <w:lang w:val="en-US"/>
        </w:rPr>
        <w:t>23/37-6</w:t>
      </w:r>
      <w:r w:rsidR="008B3CD7">
        <w:rPr>
          <w:rFonts w:ascii="Century" w:hAnsi="Century"/>
          <w:b/>
          <w:sz w:val="32"/>
          <w:szCs w:val="36"/>
          <w:lang w:val="en-US"/>
        </w:rPr>
        <w:t>508</w:t>
      </w:r>
      <w:bookmarkEnd w:id="2"/>
    </w:p>
    <w:p w:rsidR="006C236D" w:rsidRDefault="006C236D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C33D46" w:rsidRDefault="005B205E" w:rsidP="006C236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4054A3">
        <w:rPr>
          <w:rFonts w:ascii="Century" w:eastAsia="Calibri" w:hAnsi="Century" w:cs="Times New Roman"/>
          <w:sz w:val="24"/>
          <w:szCs w:val="24"/>
          <w:lang w:val="ru-RU" w:eastAsia="ru-RU"/>
        </w:rPr>
        <w:t xml:space="preserve">19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жовтня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6C236D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54987" w:rsidRDefault="00B54987" w:rsidP="00B549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54987" w:rsidRPr="00C33D46" w:rsidRDefault="00C33D46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відшкодування витрат на підготовку лоту до проведення земельних торгів</w:t>
      </w:r>
    </w:p>
    <w:p w:rsidR="00B54987" w:rsidRDefault="00B54987" w:rsidP="006C236D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B54987" w:rsidRPr="00C33D46" w:rsidRDefault="00B54987" w:rsidP="00C33D46">
      <w:pPr>
        <w:pStyle w:val="2"/>
        <w:numPr>
          <w:ilvl w:val="0"/>
          <w:numId w:val="0"/>
        </w:numPr>
        <w:ind w:firstLine="851"/>
        <w:rPr>
          <w:b/>
          <w:sz w:val="28"/>
          <w:szCs w:val="28"/>
        </w:rPr>
      </w:pPr>
      <w:r>
        <w:rPr>
          <w:sz w:val="24"/>
          <w:lang w:eastAsia="zh-CN"/>
        </w:rPr>
        <w:t xml:space="preserve">Розглянувши клопотання </w:t>
      </w:r>
      <w:r w:rsidR="00C33D46">
        <w:rPr>
          <w:sz w:val="24"/>
          <w:lang w:eastAsia="zh-CN"/>
        </w:rPr>
        <w:t xml:space="preserve">ПП «Фірма «СОМГІЗ» від 19.09.2023 №479 </w:t>
      </w:r>
      <w:r w:rsidR="00C33D46" w:rsidRPr="00C33D46">
        <w:rPr>
          <w:bCs/>
          <w:iCs/>
          <w:color w:val="000000"/>
          <w:sz w:val="24"/>
          <w:lang w:eastAsia="ru-RU"/>
        </w:rPr>
        <w:t>про відшкодування витрат на підготовку лоту до проведення земельних торгів</w:t>
      </w:r>
      <w:r>
        <w:rPr>
          <w:sz w:val="24"/>
          <w:lang w:eastAsia="zh-CN"/>
        </w:rPr>
        <w:t>,</w:t>
      </w:r>
      <w:r w:rsidR="00C33D46">
        <w:rPr>
          <w:sz w:val="24"/>
          <w:lang w:eastAsia="zh-CN"/>
        </w:rPr>
        <w:t xml:space="preserve"> </w:t>
      </w:r>
      <w:r w:rsidR="00CD0E1A">
        <w:rPr>
          <w:sz w:val="24"/>
          <w:lang w:eastAsia="zh-CN"/>
        </w:rPr>
        <w:t>беручи до уваги</w:t>
      </w:r>
      <w:r w:rsidR="00C33D46">
        <w:rPr>
          <w:sz w:val="24"/>
          <w:lang w:eastAsia="zh-CN"/>
        </w:rPr>
        <w:t xml:space="preserve"> рішення сесії Городоцької міської ради від 20.07.2023 р. №23/33-6116 «</w:t>
      </w:r>
      <w:bookmarkStart w:id="5" w:name="_Hlk140651223"/>
      <w:r w:rsidR="00C33D46" w:rsidRPr="00C33D46">
        <w:rPr>
          <w:sz w:val="24"/>
          <w:szCs w:val="28"/>
        </w:rPr>
        <w:t xml:space="preserve">Про виключення з переліку земельних ділянок </w:t>
      </w:r>
      <w:r w:rsidR="00C33D46" w:rsidRPr="00C33D46">
        <w:rPr>
          <w:color w:val="000000"/>
          <w:sz w:val="24"/>
          <w:szCs w:val="28"/>
        </w:rPr>
        <w:t xml:space="preserve">для підготовки лотів для продажу у власність та продажу права оренди на них на земельних торгах (аукціонах) земельної ділянки </w:t>
      </w:r>
      <w:r w:rsidR="00C33D46" w:rsidRPr="00C33D46">
        <w:rPr>
          <w:iCs/>
          <w:sz w:val="24"/>
          <w:szCs w:val="28"/>
        </w:rPr>
        <w:t>площею 0,7846 га</w:t>
      </w:r>
      <w:r w:rsidR="00C33D46" w:rsidRPr="004054A3">
        <w:rPr>
          <w:iCs/>
          <w:sz w:val="24"/>
          <w:szCs w:val="28"/>
          <w:lang w:val="ru-RU"/>
        </w:rPr>
        <w:t xml:space="preserve"> </w:t>
      </w:r>
      <w:r w:rsidR="00C33D46" w:rsidRPr="00C33D46">
        <w:rPr>
          <w:rFonts w:cs="Arial"/>
          <w:color w:val="212529"/>
          <w:sz w:val="24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="00C33D46" w:rsidRPr="00C33D46">
        <w:rPr>
          <w:iCs/>
          <w:sz w:val="24"/>
          <w:szCs w:val="28"/>
        </w:rPr>
        <w:t xml:space="preserve">, що розташована: Львівська обл., Львівський  р-н, м. Городок, вул. </w:t>
      </w:r>
      <w:proofErr w:type="spellStart"/>
      <w:r w:rsidR="00C33D46" w:rsidRPr="00C33D46">
        <w:rPr>
          <w:iCs/>
          <w:sz w:val="24"/>
          <w:szCs w:val="28"/>
        </w:rPr>
        <w:t>Ю.Березинського</w:t>
      </w:r>
      <w:proofErr w:type="spellEnd"/>
      <w:r w:rsidR="00C33D46" w:rsidRPr="00C33D46">
        <w:rPr>
          <w:iCs/>
          <w:sz w:val="24"/>
          <w:szCs w:val="28"/>
        </w:rPr>
        <w:t xml:space="preserve">, кадастровий номер: </w:t>
      </w:r>
      <w:r w:rsidR="00C33D46" w:rsidRPr="00C33D46">
        <w:rPr>
          <w:sz w:val="24"/>
          <w:szCs w:val="28"/>
        </w:rPr>
        <w:t>4620910100:29:013:0065</w:t>
      </w:r>
      <w:bookmarkEnd w:id="5"/>
      <w:r w:rsidR="00C33D46">
        <w:rPr>
          <w:sz w:val="24"/>
          <w:lang w:eastAsia="zh-CN"/>
        </w:rPr>
        <w:t>»</w:t>
      </w:r>
      <w:r w:rsidR="0011461C">
        <w:rPr>
          <w:sz w:val="24"/>
          <w:lang w:eastAsia="zh-CN"/>
        </w:rPr>
        <w:t>,</w:t>
      </w:r>
      <w:r>
        <w:rPr>
          <w:sz w:val="24"/>
          <w:lang w:eastAsia="zh-CN"/>
        </w:rPr>
        <w:t xml:space="preserve"> керуючись </w:t>
      </w:r>
      <w:r w:rsidR="00C33D46">
        <w:rPr>
          <w:sz w:val="24"/>
          <w:lang w:eastAsia="zh-CN"/>
        </w:rPr>
        <w:t xml:space="preserve">ст. </w:t>
      </w:r>
      <w:r>
        <w:rPr>
          <w:sz w:val="24"/>
          <w:lang w:eastAsia="zh-CN"/>
        </w:rPr>
        <w:t>26 Закону України «Про місцеве самоврядування в Україні»</w:t>
      </w:r>
      <w:r>
        <w:rPr>
          <w:sz w:val="24"/>
          <w:lang w:eastAsia="uk-UA"/>
        </w:rPr>
        <w:t xml:space="preserve">, статтями </w:t>
      </w:r>
      <w:r w:rsidR="00C33D46">
        <w:rPr>
          <w:sz w:val="24"/>
          <w:lang w:eastAsia="uk-UA"/>
        </w:rPr>
        <w:t>134, 135, 136, 137</w:t>
      </w:r>
      <w:r>
        <w:rPr>
          <w:sz w:val="24"/>
          <w:lang w:eastAsia="uk-UA"/>
        </w:rPr>
        <w:t xml:space="preserve"> Земельного кодексу </w:t>
      </w:r>
      <w:r w:rsidRPr="00147588">
        <w:rPr>
          <w:sz w:val="24"/>
          <w:lang w:eastAsia="uk-UA"/>
        </w:rPr>
        <w:t>України,</w:t>
      </w:r>
      <w:r w:rsidR="00C33D46" w:rsidRPr="00147588">
        <w:rPr>
          <w:sz w:val="24"/>
          <w:lang w:eastAsia="uk-UA"/>
        </w:rPr>
        <w:t xml:space="preserve"> постановою Кабінету Міністрів України </w:t>
      </w:r>
      <w:r w:rsidR="00C33D46" w:rsidRPr="00147588">
        <w:rPr>
          <w:bCs/>
          <w:sz w:val="24"/>
          <w:shd w:val="clear" w:color="auto" w:fill="FFFFFF"/>
        </w:rPr>
        <w:t>від 22 вересня 2021 р. № 1013</w:t>
      </w:r>
      <w:r w:rsidRPr="00147588">
        <w:rPr>
          <w:sz w:val="24"/>
          <w:lang w:eastAsia="uk-UA"/>
        </w:rPr>
        <w:t xml:space="preserve"> </w:t>
      </w:r>
      <w:r w:rsidR="00C33D46" w:rsidRPr="00147588">
        <w:rPr>
          <w:sz w:val="24"/>
          <w:lang w:eastAsia="uk-UA"/>
        </w:rPr>
        <w:t>«</w:t>
      </w:r>
      <w:r w:rsidR="00C33D46" w:rsidRPr="00147588">
        <w:rPr>
          <w:bCs/>
          <w:sz w:val="24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C33D46" w:rsidRPr="00147588">
        <w:rPr>
          <w:bCs/>
          <w:sz w:val="24"/>
          <w:shd w:val="clear" w:color="auto" w:fill="FFFFFF"/>
        </w:rPr>
        <w:t>суперфіцію</w:t>
      </w:r>
      <w:proofErr w:type="spellEnd"/>
      <w:r w:rsidR="00C33D46" w:rsidRPr="00147588">
        <w:rPr>
          <w:bCs/>
          <w:sz w:val="24"/>
          <w:shd w:val="clear" w:color="auto" w:fill="FFFFFF"/>
        </w:rPr>
        <w:t>, емфітевзису</w:t>
      </w:r>
      <w:r w:rsidR="00C33D46" w:rsidRPr="00C33D46">
        <w:rPr>
          <w:bCs/>
          <w:sz w:val="24"/>
          <w:shd w:val="clear" w:color="auto" w:fill="FFFFFF"/>
        </w:rPr>
        <w:t>)</w:t>
      </w:r>
      <w:r w:rsidR="00C33D46" w:rsidRPr="00C33D46">
        <w:rPr>
          <w:sz w:val="24"/>
          <w:lang w:eastAsia="uk-UA"/>
        </w:rPr>
        <w:t xml:space="preserve">» </w:t>
      </w:r>
      <w:r w:rsidR="00C33D46">
        <w:rPr>
          <w:sz w:val="24"/>
          <w:lang w:eastAsia="uk-UA"/>
        </w:rPr>
        <w:t>враховуючи</w:t>
      </w:r>
      <w:r>
        <w:rPr>
          <w:sz w:val="24"/>
          <w:lang w:eastAsia="uk-UA"/>
        </w:rPr>
        <w:t xml:space="preserve"> позитивний висновок постійної депутатської комісії </w:t>
      </w:r>
      <w:r w:rsidR="00905C9E">
        <w:rPr>
          <w:sz w:val="24"/>
          <w:lang w:eastAsia="uk-UA"/>
        </w:rPr>
        <w:t>з питань</w:t>
      </w:r>
      <w:r>
        <w:rPr>
          <w:sz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Pr="006C236D" w:rsidRDefault="00B54987" w:rsidP="006C236D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B54987" w:rsidRDefault="00B54987" w:rsidP="00B5498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Pr="00C33D46" w:rsidRDefault="00B54987" w:rsidP="00C33D46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6C236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Відшкодувати </w:t>
      </w:r>
      <w:r w:rsidR="00C33D4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ПП «Фірма «СОМГІЗ» </w:t>
      </w:r>
      <w:r w:rsidR="004054A3">
        <w:rPr>
          <w:rFonts w:ascii="Century" w:hAnsi="Century"/>
          <w:sz w:val="24"/>
          <w:szCs w:val="28"/>
        </w:rPr>
        <w:t xml:space="preserve">за рахунок Городоцької міської ради 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витрачені кошти </w:t>
      </w:r>
      <w:r w:rsidR="00C33D4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підготовку лоту до проведення земельних торгів 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-  </w:t>
      </w:r>
      <w:r w:rsidR="00C33D4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земельну ділянку </w:t>
      </w:r>
      <w:r w:rsidR="00C33D46" w:rsidRPr="00C33D46">
        <w:rPr>
          <w:rFonts w:ascii="Century" w:hAnsi="Century"/>
          <w:iCs/>
          <w:sz w:val="24"/>
          <w:szCs w:val="28"/>
        </w:rPr>
        <w:t>площею 0,7846 га</w:t>
      </w:r>
      <w:r w:rsidR="00C33D46" w:rsidRPr="004054A3">
        <w:rPr>
          <w:rFonts w:ascii="Century" w:hAnsi="Century"/>
          <w:iCs/>
          <w:sz w:val="24"/>
          <w:szCs w:val="28"/>
        </w:rPr>
        <w:t xml:space="preserve"> </w:t>
      </w:r>
      <w:r w:rsidR="00C33D46" w:rsidRPr="00C33D46">
        <w:rPr>
          <w:rFonts w:ascii="Century" w:hAnsi="Century" w:cs="Arial"/>
          <w:color w:val="212529"/>
          <w:sz w:val="24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="00C33D46" w:rsidRPr="00C33D46">
        <w:rPr>
          <w:rFonts w:ascii="Century" w:hAnsi="Century"/>
          <w:iCs/>
          <w:sz w:val="24"/>
          <w:szCs w:val="28"/>
        </w:rPr>
        <w:t xml:space="preserve">, що </w:t>
      </w:r>
      <w:proofErr w:type="spellStart"/>
      <w:r w:rsidR="00C33D46" w:rsidRPr="00C33D46">
        <w:rPr>
          <w:rFonts w:ascii="Century" w:hAnsi="Century"/>
          <w:iCs/>
          <w:sz w:val="24"/>
          <w:szCs w:val="28"/>
        </w:rPr>
        <w:t>розташована</w:t>
      </w:r>
      <w:r w:rsidR="004054A3">
        <w:rPr>
          <w:rFonts w:ascii="Century" w:hAnsi="Century"/>
          <w:iCs/>
          <w:sz w:val="24"/>
          <w:szCs w:val="28"/>
        </w:rPr>
        <w:t>за</w:t>
      </w:r>
      <w:proofErr w:type="spellEnd"/>
      <w:r w:rsidR="004054A3">
        <w:rPr>
          <w:rFonts w:ascii="Century" w:hAnsi="Century"/>
          <w:iCs/>
          <w:sz w:val="24"/>
          <w:szCs w:val="28"/>
        </w:rPr>
        <w:t xml:space="preserve"> </w:t>
      </w:r>
      <w:proofErr w:type="spellStart"/>
      <w:r w:rsidR="004054A3">
        <w:rPr>
          <w:rFonts w:ascii="Century" w:hAnsi="Century"/>
          <w:iCs/>
          <w:sz w:val="24"/>
          <w:szCs w:val="28"/>
        </w:rPr>
        <w:t>адресою</w:t>
      </w:r>
      <w:proofErr w:type="spellEnd"/>
      <w:r w:rsidR="00C33D46" w:rsidRPr="00C33D46">
        <w:rPr>
          <w:rFonts w:ascii="Century" w:hAnsi="Century"/>
          <w:iCs/>
          <w:sz w:val="24"/>
          <w:szCs w:val="28"/>
        </w:rPr>
        <w:t xml:space="preserve">: Львівська обл., Львівський  р-н, м. Городок, вул. </w:t>
      </w:r>
      <w:proofErr w:type="spellStart"/>
      <w:r w:rsidR="00C33D46" w:rsidRPr="00C33D46">
        <w:rPr>
          <w:rFonts w:ascii="Century" w:hAnsi="Century"/>
          <w:iCs/>
          <w:sz w:val="24"/>
          <w:szCs w:val="28"/>
        </w:rPr>
        <w:t>Ю.Березинського</w:t>
      </w:r>
      <w:proofErr w:type="spellEnd"/>
      <w:r w:rsidR="00C33D46" w:rsidRPr="00C33D46">
        <w:rPr>
          <w:rFonts w:ascii="Century" w:hAnsi="Century"/>
          <w:iCs/>
          <w:sz w:val="24"/>
          <w:szCs w:val="28"/>
        </w:rPr>
        <w:t xml:space="preserve">, кадастровий номер: </w:t>
      </w:r>
      <w:r w:rsidR="00C33D46" w:rsidRPr="00C33D46">
        <w:rPr>
          <w:rFonts w:ascii="Century" w:hAnsi="Century"/>
          <w:sz w:val="24"/>
          <w:szCs w:val="28"/>
        </w:rPr>
        <w:t>4620910100:29:013:0065</w:t>
      </w:r>
      <w:r w:rsidR="00C33D46">
        <w:rPr>
          <w:rFonts w:ascii="Century" w:hAnsi="Century"/>
          <w:sz w:val="24"/>
          <w:szCs w:val="28"/>
        </w:rPr>
        <w:t xml:space="preserve">, </w:t>
      </w:r>
      <w:r w:rsidR="002561F3">
        <w:rPr>
          <w:rFonts w:ascii="Century" w:hAnsi="Century"/>
          <w:sz w:val="24"/>
          <w:szCs w:val="28"/>
        </w:rPr>
        <w:t xml:space="preserve">в сумі 59657 грн. 60 </w:t>
      </w:r>
      <w:proofErr w:type="spellStart"/>
      <w:r w:rsidR="002561F3">
        <w:rPr>
          <w:rFonts w:ascii="Century" w:hAnsi="Century"/>
          <w:sz w:val="24"/>
          <w:szCs w:val="28"/>
        </w:rPr>
        <w:t>коп</w:t>
      </w:r>
      <w:proofErr w:type="spellEnd"/>
      <w:r w:rsidR="002561F3">
        <w:rPr>
          <w:rFonts w:ascii="Century" w:hAnsi="Century"/>
          <w:sz w:val="24"/>
          <w:szCs w:val="28"/>
        </w:rPr>
        <w:t xml:space="preserve"> (п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ятдесят дев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ять тисяч шістсот п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ятдесят сім грн. 6 коп.) в т.ч. ПДВ 20% - 9942 грн. (дев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ять тисяч дев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 xml:space="preserve">ятсот сорок дві гривні 93 коп.) </w:t>
      </w:r>
    </w:p>
    <w:p w:rsidR="00B54987" w:rsidRPr="006C236D" w:rsidRDefault="00C33D46" w:rsidP="006C236D">
      <w:pPr>
        <w:spacing w:line="254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2</w:t>
      </w:r>
      <w:r w:rsidR="00B54987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36D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905C9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E80B87" w:rsidRPr="006C236D" w:rsidRDefault="00B54987" w:rsidP="006C236D">
      <w:pPr>
        <w:spacing w:line="240" w:lineRule="auto"/>
        <w:jc w:val="both"/>
        <w:rPr>
          <w:sz w:val="20"/>
        </w:rPr>
      </w:pPr>
      <w:r w:rsidRPr="006C236D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</w:t>
      </w:r>
      <w:r w:rsidR="006C236D">
        <w:rPr>
          <w:rFonts w:ascii="Century" w:hAnsi="Century"/>
          <w:b/>
          <w:sz w:val="24"/>
          <w:szCs w:val="28"/>
        </w:rPr>
        <w:t xml:space="preserve">                       </w:t>
      </w:r>
      <w:r w:rsidRPr="006C236D">
        <w:rPr>
          <w:rFonts w:ascii="Century" w:hAnsi="Century"/>
          <w:b/>
          <w:sz w:val="24"/>
          <w:szCs w:val="28"/>
        </w:rPr>
        <w:t xml:space="preserve">  Володимир РЕМЕНЯК</w:t>
      </w:r>
    </w:p>
    <w:sectPr w:rsidR="00E80B87" w:rsidRPr="006C236D" w:rsidSect="006C23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B87"/>
    <w:rsid w:val="00054819"/>
    <w:rsid w:val="0011461C"/>
    <w:rsid w:val="00147588"/>
    <w:rsid w:val="002561F3"/>
    <w:rsid w:val="004054A3"/>
    <w:rsid w:val="005B205E"/>
    <w:rsid w:val="006C236D"/>
    <w:rsid w:val="008B3CD7"/>
    <w:rsid w:val="00905C9E"/>
    <w:rsid w:val="00B54987"/>
    <w:rsid w:val="00B65CE4"/>
    <w:rsid w:val="00C33D46"/>
    <w:rsid w:val="00CD0E1A"/>
    <w:rsid w:val="00E8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264E"/>
  <w15:chartTrackingRefBased/>
  <w15:docId w15:val="{91FFA06A-A0A1-4902-9FC5-E60D016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9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C33D46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1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2023-10-09T06:37:00Z</cp:lastPrinted>
  <dcterms:created xsi:type="dcterms:W3CDTF">2023-09-05T06:49:00Z</dcterms:created>
  <dcterms:modified xsi:type="dcterms:W3CDTF">2023-10-20T10:04:00Z</dcterms:modified>
</cp:coreProperties>
</file>